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946B4" w:rsidRPr="007946B4">
        <w:rPr>
          <w:b/>
          <w:i/>
          <w:noProof/>
          <w:sz w:val="28"/>
        </w:rPr>
        <w:t>S2-2106059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93DBB">
            <w:pPr>
              <w:pStyle w:val="CRCoverPage"/>
              <w:spacing w:after="0"/>
              <w:jc w:val="right"/>
              <w:rPr>
                <w:b/>
                <w:noProof/>
                <w:sz w:val="28"/>
              </w:rPr>
            </w:pPr>
            <w:r>
              <w:rPr>
                <w:b/>
                <w:noProof/>
                <w:sz w:val="28"/>
              </w:rPr>
              <w:t>23.</w:t>
            </w:r>
            <w:r w:rsidR="00B7412C">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6CF4" w:rsidP="00547111">
            <w:pPr>
              <w:pStyle w:val="CRCoverPage"/>
              <w:spacing w:after="0"/>
              <w:rPr>
                <w:noProof/>
              </w:rPr>
            </w:pPr>
            <w:r w:rsidRPr="00A36CF4">
              <w:rPr>
                <w:b/>
                <w:noProof/>
                <w:sz w:val="28"/>
              </w:rPr>
              <w:t>3141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A36CF4">
              <w:rPr>
                <w:b/>
                <w:noProof/>
                <w:sz w:val="28"/>
              </w:rPr>
              <w:fldChar w:fldCharType="begin"/>
            </w:r>
            <w:r w:rsidRPr="00A36CF4">
              <w:rPr>
                <w:b/>
                <w:noProof/>
                <w:sz w:val="28"/>
              </w:rPr>
              <w:instrText xml:space="preserve"> DOCPROPERTY  Revision  \* MERGEFORMAT </w:instrText>
            </w:r>
            <w:r w:rsidRPr="00A36CF4">
              <w:rPr>
                <w:b/>
                <w:noProof/>
                <w:sz w:val="28"/>
              </w:rPr>
              <w:fldChar w:fldCharType="separate"/>
            </w:r>
            <w:r w:rsidR="006D18D3" w:rsidRPr="00A36CF4">
              <w:rPr>
                <w:b/>
                <w:noProof/>
                <w:sz w:val="28"/>
              </w:rPr>
              <w:t>-</w:t>
            </w:r>
            <w:r w:rsidRPr="00A36CF4">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6C3CB5">
            <w:pPr>
              <w:pStyle w:val="CRCoverPage"/>
              <w:spacing w:after="0"/>
              <w:jc w:val="center"/>
              <w:rPr>
                <w:noProof/>
                <w:sz w:val="28"/>
              </w:rPr>
            </w:pPr>
            <w:r w:rsidRPr="006C3CB5">
              <w:rPr>
                <w:b/>
                <w:noProof/>
                <w:sz w:val="28"/>
              </w:rPr>
              <w:t>1</w:t>
            </w:r>
            <w:r w:rsidR="006C3CB5" w:rsidRPr="006C3CB5">
              <w:rPr>
                <w:b/>
                <w:noProof/>
                <w:sz w:val="28"/>
              </w:rPr>
              <w:t>7</w:t>
            </w:r>
            <w:r w:rsidRPr="006C3CB5">
              <w:rPr>
                <w:b/>
                <w:noProof/>
                <w:sz w:val="28"/>
              </w:rPr>
              <w:t>.</w:t>
            </w:r>
            <w:r w:rsidR="006C3CB5" w:rsidRPr="006C3CB5">
              <w:rPr>
                <w:b/>
                <w:noProof/>
                <w:sz w:val="28"/>
              </w:rPr>
              <w:t>1</w:t>
            </w:r>
            <w:r w:rsidRPr="006C3CB5">
              <w:rPr>
                <w:b/>
                <w:noProof/>
                <w:sz w:val="28"/>
              </w:rPr>
              <w:t>.</w:t>
            </w:r>
            <w:r w:rsidR="006C3CB5" w:rsidRPr="006C3CB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DB46CF">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B46C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46CF">
            <w:pPr>
              <w:pStyle w:val="CRCoverPage"/>
              <w:spacing w:after="0"/>
              <w:ind w:left="100"/>
              <w:rPr>
                <w:noProof/>
              </w:rPr>
            </w:pPr>
            <w:r w:rsidRPr="001E738A">
              <w:t>Update of CH controlled prioritized list of preferred SNPNs and GINs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1F8C">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A71E57">
            <w:pPr>
              <w:pStyle w:val="CRCoverPage"/>
              <w:spacing w:after="0"/>
              <w:ind w:left="100"/>
              <w:rPr>
                <w:noProof/>
              </w:rPr>
            </w:pPr>
            <w:r>
              <w:rPr>
                <w:noProof/>
              </w:rPr>
              <w:t>2021-08-</w:t>
            </w:r>
            <w:r w:rsidR="00A71E5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1F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61F8C">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3B5C65" w:rsidP="003B5C65">
            <w:pPr>
              <w:pStyle w:val="CRCoverPage"/>
              <w:spacing w:after="0"/>
              <w:ind w:left="100"/>
              <w:rPr>
                <w:noProof/>
                <w:highlight w:val="green"/>
              </w:rPr>
            </w:pPr>
            <w:r w:rsidRPr="003B5C65">
              <w:rPr>
                <w:noProof/>
              </w:rPr>
              <w:t xml:space="preserve">Based on LS </w:t>
            </w:r>
            <w:r w:rsidRPr="003B5C65">
              <w:t xml:space="preserve">C1-212419 and </w:t>
            </w:r>
            <w:r w:rsidRPr="003B5C65">
              <w:rPr>
                <w:color w:val="000000"/>
                <w:lang w:eastAsia="en-GB"/>
              </w:rPr>
              <w:t xml:space="preserve">S3-212208, it is proposed to </w:t>
            </w:r>
            <w:r w:rsidRPr="003B5C65">
              <w:t>use the UPU procedure to update of CH controlled prioritized list of preferred SNPNs and GINs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C8267E">
            <w:pPr>
              <w:pStyle w:val="CRCoverPage"/>
              <w:spacing w:after="0"/>
              <w:ind w:left="100"/>
              <w:rPr>
                <w:noProof/>
                <w:highlight w:val="green"/>
              </w:rPr>
            </w:pPr>
            <w:r>
              <w:t>Add details on how to support dynamic u</w:t>
            </w:r>
            <w:r w:rsidRPr="001E738A">
              <w:t>pdate of CH controlled prioritized list of preferred SNPNs and GINs</w:t>
            </w:r>
            <w:r>
              <w:t xml:space="preserve"> via UPU</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C8267E" w:rsidP="00C8267E">
            <w:pPr>
              <w:pStyle w:val="CRCoverPage"/>
              <w:spacing w:after="0"/>
              <w:ind w:left="100"/>
              <w:rPr>
                <w:noProof/>
                <w:highlight w:val="green"/>
              </w:rPr>
            </w:pPr>
            <w:r>
              <w:rPr>
                <w:noProof/>
              </w:rPr>
              <w:t xml:space="preserve">Not clear which procedure to support of dynamic update of </w:t>
            </w:r>
            <w:r>
              <w:t>prioritized list of preferred SNPNs and GINs 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267E">
            <w:pPr>
              <w:pStyle w:val="CRCoverPage"/>
              <w:spacing w:after="0"/>
              <w:ind w:left="100"/>
              <w:rPr>
                <w:noProof/>
              </w:rPr>
            </w:pPr>
            <w:r>
              <w:rPr>
                <w:noProof/>
              </w:rPr>
              <w:t>5.30.2.3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267E" w:rsidRDefault="00AF1A6F">
            <w:pPr>
              <w:pStyle w:val="CRCoverPage"/>
              <w:spacing w:after="0"/>
              <w:jc w:val="center"/>
              <w:rPr>
                <w:b/>
                <w:caps/>
                <w:noProof/>
              </w:rPr>
            </w:pPr>
            <w:r w:rsidRPr="00C8267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267E" w:rsidRDefault="00AF1A6F">
            <w:pPr>
              <w:pStyle w:val="CRCoverPage"/>
              <w:spacing w:after="0"/>
              <w:jc w:val="center"/>
              <w:rPr>
                <w:b/>
                <w:caps/>
                <w:noProof/>
              </w:rPr>
            </w:pPr>
            <w:r w:rsidRPr="00C8267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267E" w:rsidRDefault="00AF1A6F">
            <w:pPr>
              <w:pStyle w:val="CRCoverPage"/>
              <w:spacing w:after="0"/>
              <w:jc w:val="center"/>
              <w:rPr>
                <w:b/>
                <w:caps/>
                <w:noProof/>
              </w:rPr>
            </w:pPr>
            <w:r w:rsidRPr="00C8267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B5334" w:rsidRDefault="00CB5334" w:rsidP="00CB5334">
      <w:pPr>
        <w:pStyle w:val="4"/>
      </w:pPr>
      <w:bookmarkStart w:id="3" w:name="_Toc75440889"/>
      <w:bookmarkStart w:id="4" w:name="_Toc68015806"/>
      <w:bookmarkEnd w:id="2"/>
      <w:r>
        <w:t>5.30.2.3</w:t>
      </w:r>
      <w:r>
        <w:tab/>
        <w:t>UE configuration and subscription aspects</w:t>
      </w:r>
      <w:bookmarkEnd w:id="3"/>
    </w:p>
    <w:p w:rsidR="00CB5334" w:rsidRDefault="00CB5334" w:rsidP="00CB5334">
      <w:r>
        <w:t>An SNPN-enabled UE is configured with the following information for each subscribed SNPN:</w:t>
      </w:r>
    </w:p>
    <w:p w:rsidR="00CB5334" w:rsidRDefault="00CB5334" w:rsidP="00CB5334">
      <w:pPr>
        <w:pStyle w:val="B1"/>
      </w:pPr>
      <w:r>
        <w:t>-</w:t>
      </w:r>
      <w:r>
        <w:tab/>
        <w:t>PLMN ID and NID of the subscribed SNPN;</w:t>
      </w:r>
    </w:p>
    <w:p w:rsidR="00CB5334" w:rsidRDefault="00CB5334" w:rsidP="00CB5334">
      <w:pPr>
        <w:pStyle w:val="B1"/>
      </w:pPr>
      <w:r>
        <w:t>-</w:t>
      </w:r>
      <w:r>
        <w:tab/>
        <w:t>Subscription identifier (SUPI) and credentials for the subscribed SNPN;</w:t>
      </w:r>
    </w:p>
    <w:p w:rsidR="00CB5334" w:rsidRDefault="00CB5334" w:rsidP="00CB5334">
      <w:pPr>
        <w:pStyle w:val="B1"/>
      </w:pPr>
      <w:r>
        <w:t>-</w:t>
      </w:r>
      <w:r>
        <w:tab/>
        <w:t>Optionally, an N3IWF FQDN and an identifier of the country where the configured N3IWF is located;</w:t>
      </w:r>
    </w:p>
    <w:p w:rsidR="00CB5334" w:rsidRDefault="00CB5334" w:rsidP="00CB5334">
      <w:pPr>
        <w:pStyle w:val="B1"/>
      </w:pPr>
      <w:r>
        <w:t>-</w:t>
      </w:r>
      <w:r>
        <w:tab/>
        <w:t>Optionally, if the UE supports access to an SNPN using credentials from a Credentials Holder:</w:t>
      </w:r>
    </w:p>
    <w:p w:rsidR="00CB5334" w:rsidRDefault="00CB5334" w:rsidP="00CB5334">
      <w:pPr>
        <w:pStyle w:val="B2"/>
      </w:pPr>
      <w:r>
        <w:t>-</w:t>
      </w:r>
      <w:r>
        <w:tab/>
        <w:t>User controlled prioritized list of preferred SNPNs;</w:t>
      </w:r>
    </w:p>
    <w:p w:rsidR="00CB5334" w:rsidRDefault="00CB5334" w:rsidP="00CB5334">
      <w:pPr>
        <w:pStyle w:val="B2"/>
      </w:pPr>
      <w:r>
        <w:t>-</w:t>
      </w:r>
      <w:r>
        <w:tab/>
        <w:t>Credentials Holder controlled prioritized list of preferred SNPNs;</w:t>
      </w:r>
    </w:p>
    <w:p w:rsidR="00CB5334" w:rsidRDefault="00CB5334" w:rsidP="00CB5334">
      <w:pPr>
        <w:pStyle w:val="B2"/>
      </w:pPr>
      <w:r>
        <w:t>-</w:t>
      </w:r>
      <w:r>
        <w:tab/>
        <w:t>Credentials Holder controlled prioritized list of GINs.</w:t>
      </w:r>
    </w:p>
    <w:p w:rsidR="00CB5334" w:rsidRDefault="00CB5334" w:rsidP="00CB5334">
      <w:r>
        <w:t xml:space="preserve">The Credentials Holder controlled prioritized lists of preferred SNPNs and GINs </w:t>
      </w:r>
      <w:ins w:id="5" w:author="Huawei-Z" w:date="2021-06-29T17:18:00Z">
        <w:r>
          <w:t xml:space="preserve">for each subscribed SNPN </w:t>
        </w:r>
      </w:ins>
      <w:r>
        <w:t xml:space="preserve">can be updated by the </w:t>
      </w:r>
      <w:ins w:id="6" w:author="Huawei-Z" w:date="2021-06-29T17:18:00Z">
        <w:r>
          <w:t xml:space="preserve">respective </w:t>
        </w:r>
      </w:ins>
      <w:r>
        <w:t>Credentials Holder</w:t>
      </w:r>
      <w:ins w:id="7" w:author="Huawei-Z" w:date="2021-06-29T17:18:00Z">
        <w:r w:rsidRPr="00CB5334">
          <w:t xml:space="preserve"> </w:t>
        </w:r>
        <w:r w:rsidRPr="004C2698">
          <w:t>using</w:t>
        </w:r>
        <w:r w:rsidRPr="00BA3B89">
          <w:t xml:space="preserve"> </w:t>
        </w:r>
        <w:r>
          <w:t>the UE Parameters Update (UPU) via UDM Control Plane Procedure as defined in TS 23.502 [3] clause 4.20</w:t>
        </w:r>
      </w:ins>
      <w:r>
        <w:t>.</w:t>
      </w:r>
    </w:p>
    <w:p w:rsidR="00CB5334" w:rsidDel="00CB5334" w:rsidRDefault="00CB5334" w:rsidP="00CB5334">
      <w:pPr>
        <w:pStyle w:val="EditorsNote"/>
        <w:rPr>
          <w:del w:id="8" w:author="Huawei-Z" w:date="2021-06-29T17:18:00Z"/>
        </w:rPr>
      </w:pPr>
      <w:del w:id="9" w:author="Huawei-Z" w:date="2021-06-29T17:18:00Z">
        <w:r w:rsidDel="00CB5334">
          <w:delText>Editor's note:</w:delText>
        </w:r>
        <w:r w:rsidDel="00CB5334">
          <w:tab/>
          <w:delTex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delText>
        </w:r>
      </w:del>
    </w:p>
    <w:p w:rsidR="00CB5334" w:rsidRDefault="00CB5334" w:rsidP="00CB5334">
      <w:r>
        <w:t>A subscriber of an SNPN is either:</w:t>
      </w:r>
    </w:p>
    <w:p w:rsidR="00CB5334" w:rsidRDefault="00CB5334" w:rsidP="00CB5334">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rsidR="00CB5334" w:rsidRDefault="00CB5334" w:rsidP="00CB5334">
      <w:pPr>
        <w:pStyle w:val="B1"/>
      </w:pPr>
      <w:r>
        <w:t>-</w:t>
      </w:r>
      <w:r>
        <w:tab/>
        <w:t>identified by a SUPI containing an IMSI.</w:t>
      </w:r>
    </w:p>
    <w:p w:rsidR="00CB5334" w:rsidRDefault="00CB5334" w:rsidP="00CB5334">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rsidR="00CB5334" w:rsidRDefault="00CB5334" w:rsidP="00CB5334">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rsidR="00CB5334" w:rsidRDefault="00CB5334" w:rsidP="00CB5334">
      <w:pPr>
        <w:pStyle w:val="NO"/>
      </w:pPr>
      <w:r>
        <w:t>NOTE 2:</w:t>
      </w:r>
      <w:r>
        <w:tab/>
        <w:t>Network Specific Identifier are not supported for the case the Credentials Holder is provided by a PLMN.</w:t>
      </w:r>
    </w:p>
    <w:p w:rsidR="00CB5334" w:rsidRDefault="00CB5334" w:rsidP="00CB5334">
      <w:r>
        <w:t>In the case of access to an SNPN using credentials owned by a Credentials Holder using AAA-S as specified in clause 5.30.2.9.2, only Network Specific Identifier based SUPI is supported.</w:t>
      </w:r>
    </w:p>
    <w:p w:rsidR="00CB5334" w:rsidRDefault="00CB5334" w:rsidP="00CB5334">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rsidR="00CB5334" w:rsidRDefault="00CB5334" w:rsidP="00CB5334">
      <w:pPr>
        <w:pStyle w:val="B1"/>
      </w:pPr>
      <w:r>
        <w:t>-</w:t>
      </w:r>
      <w:r>
        <w:tab/>
        <w:t>User controlled prioritized list of preferred SNPNs;</w:t>
      </w:r>
    </w:p>
    <w:p w:rsidR="00CB5334" w:rsidRDefault="00CB5334" w:rsidP="00CB5334">
      <w:pPr>
        <w:pStyle w:val="B1"/>
      </w:pPr>
      <w:r>
        <w:t>-</w:t>
      </w:r>
      <w:r>
        <w:tab/>
        <w:t>Credentials Holder controlled prioritized list of preferred SNPNs;</w:t>
      </w:r>
    </w:p>
    <w:p w:rsidR="00CB5334" w:rsidRDefault="00CB5334" w:rsidP="00CB5334">
      <w:pPr>
        <w:pStyle w:val="B1"/>
      </w:pPr>
      <w:r>
        <w:t>-</w:t>
      </w:r>
      <w:r>
        <w:tab/>
        <w:t>Credentials Holder controlled prioritized list of preferred GINs.</w:t>
      </w:r>
    </w:p>
    <w:p w:rsidR="00CB5334" w:rsidRDefault="00CB5334" w:rsidP="00CB5334">
      <w:pPr>
        <w:rPr>
          <w:ins w:id="10" w:author="Huawei-Z" w:date="2021-06-29T17:19:00Z"/>
        </w:rPr>
      </w:pPr>
      <w:r>
        <w:t>The Credentials Holder controlled prioritized lists of preferred SNPNs and GINs</w:t>
      </w:r>
      <w:ins w:id="11" w:author="Huawei-Z" w:date="2021-06-29T17:18:00Z">
        <w:r w:rsidRPr="00CB5334">
          <w:t xml:space="preserve"> </w:t>
        </w:r>
        <w:r>
          <w:t>to be used together with the PLMN subscription</w:t>
        </w:r>
      </w:ins>
      <w:r>
        <w:t xml:space="preserve"> can be updated by the Credentials Holder</w:t>
      </w:r>
      <w:ins w:id="12" w:author="Huawei-Z" w:date="2021-06-29T17:19:00Z">
        <w:r w:rsidRPr="00BA3B89">
          <w:t xml:space="preserve"> </w:t>
        </w:r>
        <w:r w:rsidRPr="004C2698">
          <w:t>using</w:t>
        </w:r>
        <w:r w:rsidRPr="00BA3B89">
          <w:t xml:space="preserve"> </w:t>
        </w:r>
        <w:r>
          <w:t>the UE Parameters Update (UPU) via UDM Control Plane Procedure as defined in TS 23.502 [3] clause 4.20</w:t>
        </w:r>
      </w:ins>
      <w:r>
        <w:t>.</w:t>
      </w:r>
    </w:p>
    <w:p w:rsidR="00CB5334" w:rsidRDefault="00CB5334" w:rsidP="00CB5334">
      <w:ins w:id="13" w:author="Huawei-Z" w:date="2021-06-29T17:19:00Z">
        <w:r w:rsidRPr="00E327E9">
          <w:rPr>
            <w:noProof/>
          </w:rPr>
          <w:t xml:space="preserve">An update of the </w:t>
        </w:r>
        <w:r>
          <w:t>Credentials Holder</w:t>
        </w:r>
        <w:r w:rsidRPr="00E327E9">
          <w:t xml:space="preserve"> controlled prioritized list of preferred SNPNs</w:t>
        </w:r>
        <w:r>
          <w:t xml:space="preserve"> </w:t>
        </w:r>
        <w:r>
          <w:rPr>
            <w:rFonts w:hint="eastAsia"/>
            <w:lang w:eastAsia="zh-CN"/>
          </w:rPr>
          <w:t>and</w:t>
        </w:r>
        <w:r>
          <w:t xml:space="preserve"> GINs</w:t>
        </w:r>
        <w:r w:rsidRPr="00E327E9">
          <w:t xml:space="preserve"> </w:t>
        </w:r>
        <w:r w:rsidRPr="00E327E9">
          <w:rPr>
            <w:noProof/>
          </w:rPr>
          <w:t xml:space="preserve">from the </w:t>
        </w:r>
        <w:r>
          <w:t>Credentials Holder</w:t>
        </w:r>
        <w:r w:rsidRPr="00E327E9">
          <w:rPr>
            <w:noProof/>
          </w:rPr>
          <w:t xml:space="preserve"> may trigger the UE to perform SNPN selection again, e.g. to potentially select a higher prioritized SNPN.</w:t>
        </w:r>
      </w:ins>
    </w:p>
    <w:p w:rsidR="00CB5334" w:rsidDel="00CB5334" w:rsidRDefault="00CB5334" w:rsidP="00CB5334">
      <w:pPr>
        <w:pStyle w:val="EditorsNote"/>
        <w:rPr>
          <w:del w:id="14" w:author="Huawei-Z" w:date="2021-06-29T17:19:00Z"/>
        </w:rPr>
      </w:pPr>
      <w:del w:id="15" w:author="Huawei-Z" w:date="2021-06-29T17:19:00Z">
        <w:r w:rsidDel="00CB5334">
          <w:lastRenderedPageBreak/>
          <w:delText>Editor's note:</w:delText>
        </w:r>
        <w:r w:rsidDel="00CB5334">
          <w:tab/>
          <w:delText>Whether the Credentials Holder controlled lists can be updated using the UE Parameters Update (UPU) via UDM Control Plane Procedure as defined in clause 4.20 of TS 23.502 [3] or the Steering of Roaming (SoR) procedure as defined in Annex C of TS 23.122 [17] will be determined based on feedback from CT WG1 and SA WG3.</w:delText>
        </w:r>
      </w:del>
    </w:p>
    <w:bookmarkEnd w:id="4"/>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D22" w:rsidRDefault="003F0D22">
      <w:r>
        <w:separator/>
      </w:r>
    </w:p>
  </w:endnote>
  <w:endnote w:type="continuationSeparator" w:id="0">
    <w:p w:rsidR="003F0D22" w:rsidRDefault="003F0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D22" w:rsidRDefault="003F0D22">
      <w:r>
        <w:separator/>
      </w:r>
    </w:p>
  </w:footnote>
  <w:footnote w:type="continuationSeparator" w:id="0">
    <w:p w:rsidR="003F0D22" w:rsidRDefault="003F0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2778"/>
    <w:rsid w:val="00263A5D"/>
    <w:rsid w:val="002640DD"/>
    <w:rsid w:val="00265753"/>
    <w:rsid w:val="00271A4B"/>
    <w:rsid w:val="00275D12"/>
    <w:rsid w:val="002831F6"/>
    <w:rsid w:val="00284FEB"/>
    <w:rsid w:val="002860C4"/>
    <w:rsid w:val="00293DBB"/>
    <w:rsid w:val="002B5741"/>
    <w:rsid w:val="002D3E68"/>
    <w:rsid w:val="0030271E"/>
    <w:rsid w:val="00305409"/>
    <w:rsid w:val="00341B68"/>
    <w:rsid w:val="003609EF"/>
    <w:rsid w:val="0036231A"/>
    <w:rsid w:val="00374DD4"/>
    <w:rsid w:val="003808E9"/>
    <w:rsid w:val="00385A11"/>
    <w:rsid w:val="00386DEC"/>
    <w:rsid w:val="00392484"/>
    <w:rsid w:val="003968D8"/>
    <w:rsid w:val="003B40E1"/>
    <w:rsid w:val="003B5C65"/>
    <w:rsid w:val="003E1A36"/>
    <w:rsid w:val="003E7D28"/>
    <w:rsid w:val="003F0D22"/>
    <w:rsid w:val="0040761D"/>
    <w:rsid w:val="00410371"/>
    <w:rsid w:val="004242F1"/>
    <w:rsid w:val="004401BC"/>
    <w:rsid w:val="00452FDC"/>
    <w:rsid w:val="0047578B"/>
    <w:rsid w:val="004758BB"/>
    <w:rsid w:val="00490BCC"/>
    <w:rsid w:val="004A1F9C"/>
    <w:rsid w:val="004A6302"/>
    <w:rsid w:val="004B75B7"/>
    <w:rsid w:val="004C4F91"/>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3CB5"/>
    <w:rsid w:val="006C7ED0"/>
    <w:rsid w:val="006D18D3"/>
    <w:rsid w:val="006D5129"/>
    <w:rsid w:val="006E21FB"/>
    <w:rsid w:val="0070388D"/>
    <w:rsid w:val="00706BCA"/>
    <w:rsid w:val="00735297"/>
    <w:rsid w:val="00745433"/>
    <w:rsid w:val="00775ACB"/>
    <w:rsid w:val="00792342"/>
    <w:rsid w:val="00793EC4"/>
    <w:rsid w:val="007946B4"/>
    <w:rsid w:val="007977A8"/>
    <w:rsid w:val="007B512A"/>
    <w:rsid w:val="007C2097"/>
    <w:rsid w:val="007D5352"/>
    <w:rsid w:val="007D6A07"/>
    <w:rsid w:val="007F2012"/>
    <w:rsid w:val="007F7259"/>
    <w:rsid w:val="008040A8"/>
    <w:rsid w:val="0082231C"/>
    <w:rsid w:val="008279FA"/>
    <w:rsid w:val="00861F8C"/>
    <w:rsid w:val="008626E7"/>
    <w:rsid w:val="00870EE7"/>
    <w:rsid w:val="0087737C"/>
    <w:rsid w:val="00881457"/>
    <w:rsid w:val="008863B9"/>
    <w:rsid w:val="008A45A6"/>
    <w:rsid w:val="008B4A67"/>
    <w:rsid w:val="008F686C"/>
    <w:rsid w:val="00901CAF"/>
    <w:rsid w:val="00906141"/>
    <w:rsid w:val="009148DE"/>
    <w:rsid w:val="00922BFA"/>
    <w:rsid w:val="009319B0"/>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36CF4"/>
    <w:rsid w:val="00A47E70"/>
    <w:rsid w:val="00A50CF0"/>
    <w:rsid w:val="00A542FF"/>
    <w:rsid w:val="00A71E57"/>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7412C"/>
    <w:rsid w:val="00B968C8"/>
    <w:rsid w:val="00BA3B89"/>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8267E"/>
    <w:rsid w:val="00C94792"/>
    <w:rsid w:val="00C95985"/>
    <w:rsid w:val="00CA4EEF"/>
    <w:rsid w:val="00CB5334"/>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B46CF"/>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A3B89"/>
    <w:rPr>
      <w:rFonts w:ascii="Times New Roman" w:hAnsi="Times New Roman"/>
      <w:lang w:val="en-GB" w:eastAsia="en-US"/>
    </w:rPr>
  </w:style>
  <w:style w:type="character" w:customStyle="1" w:styleId="B1Char">
    <w:name w:val="B1 Char"/>
    <w:link w:val="B1"/>
    <w:locked/>
    <w:rsid w:val="00BA3B89"/>
    <w:rPr>
      <w:rFonts w:ascii="Times New Roman" w:hAnsi="Times New Roman"/>
      <w:lang w:val="en-GB" w:eastAsia="en-US"/>
    </w:rPr>
  </w:style>
  <w:style w:type="character" w:customStyle="1" w:styleId="EditorsNoteChar">
    <w:name w:val="Editor's Note Char"/>
    <w:link w:val="EditorsNote"/>
    <w:locked/>
    <w:rsid w:val="00BA3B89"/>
    <w:rPr>
      <w:rFonts w:ascii="Times New Roman" w:hAnsi="Times New Roman"/>
      <w:color w:val="FF0000"/>
      <w:lang w:val="en-GB" w:eastAsia="en-US"/>
    </w:rPr>
  </w:style>
  <w:style w:type="character" w:customStyle="1" w:styleId="B2Char">
    <w:name w:val="B2 Char"/>
    <w:link w:val="B2"/>
    <w:locked/>
    <w:rsid w:val="00BA3B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2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5070F-BE34-4A7C-B23F-139F7DE19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913</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62</cp:revision>
  <cp:lastPrinted>1899-12-31T23:00:00Z</cp:lastPrinted>
  <dcterms:created xsi:type="dcterms:W3CDTF">2019-12-16T08:11:00Z</dcterms:created>
  <dcterms:modified xsi:type="dcterms:W3CDTF">2021-08-10T09:18:00Z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